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0F4042C5"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B154D">
        <w:rPr>
          <w:rFonts w:ascii="Times New Roman" w:eastAsia="Times New Roman" w:hAnsi="Times New Roman" w:cs="Times New Roman"/>
          <w:b/>
          <w:sz w:val="26"/>
          <w:szCs w:val="26"/>
        </w:rPr>
        <w:t>May 1</w:t>
      </w:r>
      <w:r w:rsidR="002B154D" w:rsidRPr="002B154D">
        <w:rPr>
          <w:rFonts w:ascii="Times New Roman" w:eastAsia="Times New Roman" w:hAnsi="Times New Roman" w:cs="Times New Roman"/>
          <w:b/>
          <w:sz w:val="26"/>
          <w:szCs w:val="26"/>
          <w:vertAlign w:val="superscript"/>
        </w:rPr>
        <w:t>st</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3D3026">
        <w:rPr>
          <w:rFonts w:ascii="Times New Roman" w:eastAsia="Times New Roman" w:hAnsi="Times New Roman" w:cs="Times New Roman"/>
          <w:b/>
          <w:sz w:val="26"/>
          <w:szCs w:val="26"/>
        </w:rPr>
        <w:t xml:space="preserve">New Ads </w:t>
      </w:r>
      <w:proofErr w:type="gramStart"/>
      <w:r w:rsidR="00B56FB9">
        <w:rPr>
          <w:rFonts w:ascii="Times New Roman" w:eastAsia="Times New Roman" w:hAnsi="Times New Roman" w:cs="Times New Roman"/>
          <w:b/>
          <w:sz w:val="26"/>
          <w:szCs w:val="26"/>
        </w:rPr>
        <w:t>At</w:t>
      </w:r>
      <w:proofErr w:type="gramEnd"/>
      <w:r w:rsidR="005F7662">
        <w:rPr>
          <w:rFonts w:ascii="Times New Roman" w:eastAsia="Times New Roman" w:hAnsi="Times New Roman" w:cs="Times New Roman"/>
          <w:b/>
          <w:sz w:val="26"/>
          <w:szCs w:val="26"/>
        </w:rPr>
        <w:t xml:space="preserve"> Highest Level In Over A Year</w:t>
      </w:r>
    </w:p>
    <w:p w14:paraId="4ED4A6CA" w14:textId="59474CA8"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2B154D">
        <w:rPr>
          <w:rFonts w:ascii="Calibri" w:hAnsi="Calibri" w:cs="Calibri"/>
          <w:color w:val="000000"/>
          <w:shd w:val="clear" w:color="auto" w:fill="FFFFFF"/>
        </w:rPr>
        <w:t>May 7</w:t>
      </w:r>
      <w:r w:rsidR="002B154D" w:rsidRPr="002B154D">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D53FF">
        <w:rPr>
          <w:rFonts w:cstheme="minorHAnsi"/>
          <w:color w:val="000000"/>
          <w:shd w:val="clear" w:color="auto" w:fill="FFFFFF"/>
        </w:rPr>
        <w:t>May 1</w:t>
      </w:r>
      <w:r w:rsidR="003D53FF" w:rsidRPr="003D53FF">
        <w:rPr>
          <w:rFonts w:cstheme="minorHAnsi"/>
          <w:color w:val="000000"/>
          <w:shd w:val="clear" w:color="auto" w:fill="FFFFFF"/>
          <w:vertAlign w:val="superscript"/>
        </w:rPr>
        <w:t>st</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5F7662">
        <w:rPr>
          <w:rFonts w:cstheme="minorHAnsi"/>
          <w:color w:val="000000"/>
          <w:shd w:val="clear" w:color="auto" w:fill="FFFFFF"/>
        </w:rPr>
        <w:t>8,218</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1969E6" w:rsidRPr="001969E6">
        <w:rPr>
          <w:rFonts w:cstheme="minorHAnsi"/>
          <w:color w:val="000000"/>
          <w:shd w:val="clear" w:color="auto" w:fill="FFFFFF"/>
        </w:rPr>
        <w:t xml:space="preserve">up </w:t>
      </w:r>
      <w:r w:rsidR="005F7662">
        <w:rPr>
          <w:rFonts w:cstheme="minorHAnsi"/>
          <w:color w:val="000000"/>
          <w:shd w:val="clear" w:color="auto" w:fill="FFFFFF"/>
        </w:rPr>
        <w:t>1,615</w:t>
      </w:r>
      <w:r w:rsidR="00D92C3E" w:rsidRPr="001969E6">
        <w:rPr>
          <w:rFonts w:cstheme="minorHAnsi"/>
          <w:color w:val="000000"/>
          <w:shd w:val="clear" w:color="auto" w:fill="FFFFFF"/>
        </w:rPr>
        <w:t xml:space="preserve"> </w:t>
      </w:r>
      <w:r w:rsidR="0029018D" w:rsidRPr="001969E6">
        <w:rPr>
          <w:rFonts w:cstheme="minorHAnsi"/>
          <w:color w:val="000000"/>
          <w:shd w:val="clear" w:color="auto" w:fill="FFFFFF"/>
        </w:rPr>
        <w:t xml:space="preserve">ads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1969E6" w:rsidRPr="001969E6">
        <w:rPr>
          <w:rFonts w:cstheme="minorHAnsi"/>
          <w:color w:val="000000"/>
          <w:shd w:val="clear" w:color="auto" w:fill="FFFFFF"/>
        </w:rPr>
        <w:t>up</w:t>
      </w:r>
      <w:r w:rsidR="00A717C1" w:rsidRPr="001969E6">
        <w:rPr>
          <w:rFonts w:cstheme="minorHAnsi"/>
          <w:color w:val="000000"/>
          <w:shd w:val="clear" w:color="auto" w:fill="FFFFFF"/>
        </w:rPr>
        <w:t xml:space="preserve"> </w:t>
      </w:r>
      <w:r w:rsidR="005F7662">
        <w:rPr>
          <w:rFonts w:cstheme="minorHAnsi"/>
          <w:color w:val="000000"/>
          <w:shd w:val="clear" w:color="auto" w:fill="FFFFFF"/>
        </w:rPr>
        <w:t>915</w:t>
      </w:r>
      <w:r w:rsidR="00AE1C2A" w:rsidRPr="001969E6">
        <w:rPr>
          <w:rFonts w:cstheme="minorHAnsi"/>
          <w:color w:val="000000"/>
          <w:shd w:val="clear" w:color="auto" w:fill="FFFFFF"/>
        </w:rPr>
        <w:t xml:space="preserve"> 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w:t>
      </w:r>
      <w:r w:rsidR="00EA65CE">
        <w:rPr>
          <w:rFonts w:cstheme="minorHAnsi"/>
          <w:color w:val="000000"/>
          <w:shd w:val="clear" w:color="auto" w:fill="FFFFFF"/>
        </w:rPr>
        <w:t xml:space="preserve"> weekly new ads level</w:t>
      </w:r>
      <w:r w:rsidR="005F7662">
        <w:rPr>
          <w:rFonts w:cstheme="minorHAnsi"/>
          <w:color w:val="000000"/>
          <w:shd w:val="clear" w:color="auto" w:fill="FFFFFF"/>
        </w:rPr>
        <w:t xml:space="preserve"> is the highest new ad count </w:t>
      </w:r>
      <w:r w:rsidR="003D53FF">
        <w:rPr>
          <w:rFonts w:cstheme="minorHAnsi"/>
          <w:color w:val="000000"/>
          <w:shd w:val="clear" w:color="auto" w:fill="FFFFFF"/>
        </w:rPr>
        <w:t xml:space="preserve">in over a year </w:t>
      </w:r>
      <w:r w:rsidR="005F7662">
        <w:rPr>
          <w:rFonts w:cstheme="minorHAnsi"/>
          <w:color w:val="000000"/>
          <w:shd w:val="clear" w:color="auto" w:fill="FFFFFF"/>
        </w:rPr>
        <w:t>and was driven by large increases in Retail Trade (+773 new ads) and Health Care &amp; Social Assistance (+233 new ads).</w:t>
      </w:r>
      <w:r w:rsidR="003D53FF">
        <w:rPr>
          <w:rFonts w:cstheme="minorHAnsi"/>
          <w:color w:val="000000"/>
          <w:shd w:val="clear" w:color="auto" w:fill="FFFFFF"/>
        </w:rPr>
        <w:t xml:space="preserve">  The employers with the </w:t>
      </w:r>
      <w:proofErr w:type="gramStart"/>
      <w:r w:rsidR="003D53FF">
        <w:rPr>
          <w:rFonts w:cstheme="minorHAnsi"/>
          <w:color w:val="000000"/>
          <w:shd w:val="clear" w:color="auto" w:fill="FFFFFF"/>
        </w:rPr>
        <w:t>most new</w:t>
      </w:r>
      <w:proofErr w:type="gramEnd"/>
      <w:r w:rsidR="003D53FF">
        <w:rPr>
          <w:rFonts w:cstheme="minorHAnsi"/>
          <w:color w:val="000000"/>
          <w:shd w:val="clear" w:color="auto" w:fill="FFFFFF"/>
        </w:rPr>
        <w:t xml:space="preserve"> ads were Amazon, the State of Connecticut, and Hartford Healthcare.  The over the week increase at Amazon alone accounts for 47% of overall new ad increases.  The most common occupational new ads were Freight, Stock, &amp; Material Movers (421 new ads, +297% over the week) and Registered Nurses (317 new ads, +40% over the week).  </w:t>
      </w:r>
      <w:r w:rsidR="003D53FF">
        <w:rPr>
          <w:rFonts w:cstheme="minorHAnsi"/>
          <w:color w:val="000000"/>
          <w:shd w:val="clear" w:color="auto" w:fill="FFFFFF"/>
        </w:rPr>
        <w:br/>
      </w:r>
      <w:r w:rsidR="009D217D">
        <w:rPr>
          <w:rFonts w:cstheme="minorHAnsi"/>
          <w:color w:val="000000"/>
          <w:shd w:val="clear" w:color="auto" w:fill="FFFFFF"/>
        </w:rPr>
        <w:br/>
      </w:r>
      <w:r w:rsidR="002B154D">
        <w:rPr>
          <w:noProof/>
        </w:rPr>
        <w:drawing>
          <wp:inline distT="0" distB="0" distL="0" distR="0" wp14:anchorId="1BEAB0AE" wp14:editId="48304C5F">
            <wp:extent cx="6847840" cy="3171825"/>
            <wp:effectExtent l="0" t="0" r="10160" b="952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FE769" w14:textId="75BB0251" w:rsidR="00646B1D"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5F7662">
        <w:rPr>
          <w:rFonts w:ascii="Calibri" w:hAnsi="Calibri" w:cs="Calibri"/>
          <w:color w:val="000000"/>
          <w:shd w:val="clear" w:color="auto" w:fill="FFFFFF"/>
        </w:rPr>
        <w:t xml:space="preserve">Retail Trade, </w:t>
      </w:r>
      <w:r w:rsidR="003B28E9" w:rsidRPr="003B28E9">
        <w:rPr>
          <w:rFonts w:ascii="Calibri" w:hAnsi="Calibri" w:cs="Calibri"/>
          <w:color w:val="000000"/>
          <w:shd w:val="clear" w:color="auto" w:fill="FFFFFF"/>
        </w:rPr>
        <w:t>Health Care and Social Assistance</w:t>
      </w:r>
      <w:r w:rsidR="003B28E9">
        <w:rPr>
          <w:rFonts w:ascii="Calibri" w:hAnsi="Calibri" w:cs="Calibri"/>
          <w:color w:val="000000"/>
          <w:shd w:val="clear" w:color="auto" w:fill="FFFFFF"/>
        </w:rPr>
        <w:t>,</w:t>
      </w:r>
      <w:r w:rsidR="005F7662">
        <w:rPr>
          <w:rFonts w:ascii="Calibri" w:hAnsi="Calibri" w:cs="Calibri"/>
          <w:color w:val="000000"/>
          <w:shd w:val="clear" w:color="auto" w:fill="FFFFFF"/>
        </w:rPr>
        <w:t xml:space="preserve"> and Manufacturing</w:t>
      </w:r>
      <w:r w:rsidR="006139F9">
        <w:rPr>
          <w:rFonts w:ascii="Calibri" w:hAnsi="Calibri" w:cs="Calibri"/>
          <w:color w:val="000000"/>
          <w:shd w:val="clear" w:color="auto" w:fill="FFFFFF"/>
        </w:rPr>
        <w:t>.</w:t>
      </w:r>
    </w:p>
    <w:p w14:paraId="0098D66D" w14:textId="470E0130" w:rsidR="00615E4D"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5F7662">
        <w:rPr>
          <w:rFonts w:ascii="Calibri" w:hAnsi="Calibri" w:cs="Calibri"/>
          <w:color w:val="000000"/>
          <w:shd w:val="clear" w:color="auto" w:fill="FFFFFF"/>
        </w:rPr>
        <w:t>Freight, Stock, &amp; Material Movers, Registered Nurses, and Retail Salespersons.</w:t>
      </w:r>
      <w:r w:rsidR="005F7662">
        <w:rPr>
          <w:rFonts w:ascii="Calibri" w:hAnsi="Calibri" w:cs="Calibri"/>
          <w:color w:val="000000"/>
          <w:shd w:val="clear" w:color="auto" w:fill="FFFFFF"/>
        </w:rPr>
        <w:br/>
      </w:r>
      <w:r w:rsidR="00DB1461" w:rsidRPr="00AD1C3E">
        <w:rPr>
          <w:rFonts w:ascii="Calibri" w:hAnsi="Calibri" w:cs="Calibri"/>
          <w:b/>
          <w:color w:val="000000"/>
          <w:shd w:val="clear" w:color="auto" w:fill="FFFFFF"/>
        </w:rPr>
        <w:t xml:space="preserve">Employers </w:t>
      </w:r>
      <w:r w:rsidR="00DB1461"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3126AF">
        <w:rPr>
          <w:rFonts w:ascii="Calibri" w:hAnsi="Calibri" w:cs="Calibri"/>
          <w:color w:val="000000"/>
          <w:shd w:val="clear" w:color="auto" w:fill="FFFFFF"/>
        </w:rPr>
        <w:t>Amazon, the State of Connecticut, and Hartford Healthcare.</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lastRenderedPageBreak/>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DB9DB10" w14:textId="17AECCC2" w:rsidR="003126AF" w:rsidRPr="003126AF" w:rsidRDefault="003126AF" w:rsidP="00C679E2">
      <w:pPr>
        <w:pStyle w:val="ListParagraph"/>
        <w:numPr>
          <w:ilvl w:val="0"/>
          <w:numId w:val="1"/>
        </w:numPr>
        <w:rPr>
          <w:rFonts w:eastAsia="Times New Roman" w:cstheme="minorHAnsi"/>
        </w:rPr>
      </w:pPr>
      <w:r>
        <w:rPr>
          <w:rFonts w:eastAsia="Times New Roman" w:cstheme="minorHAnsi"/>
          <w:b/>
          <w:bCs/>
        </w:rPr>
        <w:t xml:space="preserve">Retail Trade </w:t>
      </w:r>
      <w:r>
        <w:rPr>
          <w:rFonts w:eastAsia="Times New Roman" w:cstheme="minorHAnsi"/>
        </w:rPr>
        <w:t>(1,462 new postings, +112% over the week)</w:t>
      </w:r>
    </w:p>
    <w:p w14:paraId="4BFEB3FD" w14:textId="7B68F5D2" w:rsidR="00C679E2" w:rsidRDefault="008058B3" w:rsidP="00C679E2">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5E145B" w:rsidRPr="0018490F">
        <w:rPr>
          <w:rFonts w:eastAsia="Times New Roman" w:cstheme="minorHAnsi"/>
        </w:rPr>
        <w:t xml:space="preserve"> </w:t>
      </w:r>
      <w:r w:rsidR="0018490F" w:rsidRPr="0018490F">
        <w:rPr>
          <w:rFonts w:eastAsia="Times New Roman" w:cstheme="minorHAnsi"/>
        </w:rPr>
        <w:t>(</w:t>
      </w:r>
      <w:r w:rsidR="004A357C">
        <w:rPr>
          <w:rFonts w:eastAsia="Times New Roman" w:cstheme="minorHAnsi"/>
        </w:rPr>
        <w:t>1,</w:t>
      </w:r>
      <w:r w:rsidR="003126AF">
        <w:rPr>
          <w:rFonts w:eastAsia="Times New Roman" w:cstheme="minorHAnsi"/>
        </w:rPr>
        <w:t>431</w:t>
      </w:r>
      <w:r w:rsidR="00C81109">
        <w:rPr>
          <w:rFonts w:eastAsia="Times New Roman" w:cstheme="minorHAnsi"/>
        </w:rPr>
        <w:t xml:space="preserve"> </w:t>
      </w:r>
      <w:r w:rsidR="00C679E2" w:rsidRPr="0018490F">
        <w:rPr>
          <w:rFonts w:eastAsia="Times New Roman" w:cstheme="minorHAnsi"/>
        </w:rPr>
        <w:t xml:space="preserve">new postings, </w:t>
      </w:r>
      <w:r w:rsidR="0085026D">
        <w:rPr>
          <w:rFonts w:eastAsia="Times New Roman" w:cstheme="minorHAnsi"/>
        </w:rPr>
        <w:t>+</w:t>
      </w:r>
      <w:r w:rsidR="003126AF">
        <w:rPr>
          <w:rFonts w:eastAsia="Times New Roman" w:cstheme="minorHAnsi"/>
        </w:rPr>
        <w:t>19</w:t>
      </w:r>
      <w:r w:rsidR="00EA012C">
        <w:rPr>
          <w:rFonts w:eastAsia="Times New Roman" w:cstheme="minorHAnsi"/>
        </w:rPr>
        <w:t>%</w:t>
      </w:r>
      <w:r w:rsidR="00C679E2" w:rsidRPr="0018490F">
        <w:rPr>
          <w:rFonts w:eastAsia="Times New Roman" w:cstheme="minorHAnsi"/>
        </w:rPr>
        <w:t xml:space="preserve"> over the week)</w:t>
      </w:r>
    </w:p>
    <w:p w14:paraId="5247AA36" w14:textId="54A3708E" w:rsidR="004A753B" w:rsidRPr="003126AF" w:rsidRDefault="003126AF" w:rsidP="003126AF">
      <w:pPr>
        <w:pStyle w:val="ListParagraph"/>
        <w:numPr>
          <w:ilvl w:val="0"/>
          <w:numId w:val="1"/>
        </w:numPr>
        <w:rPr>
          <w:rFonts w:eastAsia="Times New Roman" w:cstheme="minorHAnsi"/>
        </w:rPr>
      </w:pPr>
      <w:r>
        <w:rPr>
          <w:rFonts w:ascii="Calibri" w:hAnsi="Calibri" w:cs="Calibri"/>
          <w:b/>
          <w:bCs/>
          <w:color w:val="000000"/>
          <w:shd w:val="clear" w:color="auto" w:fill="FFFFFF"/>
        </w:rPr>
        <w:t xml:space="preserve">Manufacturing </w:t>
      </w:r>
      <w:r w:rsidR="0085026D" w:rsidRPr="0018490F">
        <w:rPr>
          <w:rFonts w:eastAsia="Times New Roman" w:cstheme="minorHAnsi"/>
        </w:rPr>
        <w:t>(</w:t>
      </w:r>
      <w:r>
        <w:rPr>
          <w:rFonts w:eastAsia="Times New Roman" w:cstheme="minorHAnsi"/>
        </w:rPr>
        <w:t>520</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Pr>
          <w:rFonts w:eastAsia="Times New Roman" w:cstheme="minorHAnsi"/>
        </w:rPr>
        <w:t>+2</w:t>
      </w:r>
      <w:r w:rsidR="0085026D">
        <w:rPr>
          <w:rFonts w:eastAsia="Times New Roman" w:cstheme="minorHAnsi"/>
        </w:rPr>
        <w:t>%</w:t>
      </w:r>
      <w:r w:rsidR="0085026D" w:rsidRPr="0018490F">
        <w:rPr>
          <w:rFonts w:eastAsia="Times New Roman" w:cstheme="minorHAnsi"/>
        </w:rPr>
        <w:t xml:space="preserve"> over the week</w:t>
      </w:r>
      <w:r>
        <w:rPr>
          <w:rFonts w:eastAsia="Times New Roman" w:cstheme="minorHAnsi"/>
        </w:rPr>
        <w:t>)</w:t>
      </w:r>
    </w:p>
    <w:p w14:paraId="5915EAC3" w14:textId="75F74848" w:rsidR="00363E73" w:rsidRPr="00345F4A"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3126AF" w:rsidRPr="003126AF">
        <w:rPr>
          <w:noProof/>
        </w:rPr>
        <w:drawing>
          <wp:inline distT="0" distB="0" distL="0" distR="0" wp14:anchorId="2DFDC13B" wp14:editId="0D62616C">
            <wp:extent cx="6847840" cy="47402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740275"/>
                    </a:xfrm>
                    <a:prstGeom prst="rect">
                      <a:avLst/>
                    </a:prstGeom>
                    <a:noFill/>
                    <a:ln>
                      <a:noFill/>
                    </a:ln>
                  </pic:spPr>
                </pic:pic>
              </a:graphicData>
            </a:graphic>
          </wp:inline>
        </w:drawing>
      </w:r>
      <w:r w:rsidR="0002793C" w:rsidRPr="00345F4A">
        <w:br/>
      </w:r>
      <w:r w:rsidR="003E4128" w:rsidRPr="00345F4A">
        <w:t xml:space="preserve"> </w:t>
      </w:r>
      <w:r w:rsidR="00382BC6" w:rsidRPr="00345F4A">
        <w:t xml:space="preserve"> </w:t>
      </w:r>
      <w:r w:rsidR="00382BC6" w:rsidRPr="00345F4A">
        <w:tab/>
      </w:r>
      <w:r w:rsidR="00CC614B">
        <w:t>T</w:t>
      </w:r>
      <w:r w:rsidR="003126AF">
        <w:t>welve</w:t>
      </w:r>
      <w:r w:rsidR="00382BC6" w:rsidRPr="00345F4A">
        <w:t xml:space="preserve"> </w:t>
      </w:r>
      <w:r w:rsidR="00382BC6" w:rsidRPr="00CC614B">
        <w:t xml:space="preserve">sectors </w:t>
      </w:r>
      <w:r w:rsidR="00223005" w:rsidRPr="00CC614B">
        <w:t>had job posting</w:t>
      </w:r>
      <w:r w:rsidR="008058B3" w:rsidRPr="00CC614B">
        <w:t xml:space="preserve"> </w:t>
      </w:r>
      <w:r w:rsidR="00345F4A" w:rsidRPr="00CC614B">
        <w:t>in</w:t>
      </w:r>
      <w:r w:rsidR="00223005" w:rsidRPr="00CC614B">
        <w:t>creases</w:t>
      </w:r>
      <w:r w:rsidR="003E4128" w:rsidRPr="00CC614B">
        <w:t xml:space="preserve"> over the week ending</w:t>
      </w:r>
      <w:r w:rsidR="00382BC6" w:rsidRPr="00CC614B">
        <w:t xml:space="preserve"> </w:t>
      </w:r>
      <w:r w:rsidR="003126AF">
        <w:t>May 1</w:t>
      </w:r>
      <w:r w:rsidR="003126AF" w:rsidRPr="003126AF">
        <w:rPr>
          <w:vertAlign w:val="superscript"/>
        </w:rPr>
        <w:t>st</w:t>
      </w:r>
      <w:r w:rsidR="008058B3" w:rsidRPr="00CC614B">
        <w:t xml:space="preserve"> </w:t>
      </w:r>
      <w:r w:rsidR="00382BC6" w:rsidRPr="00CC614B">
        <w:t xml:space="preserve">and </w:t>
      </w:r>
      <w:r w:rsidR="003126AF">
        <w:t>nine</w:t>
      </w:r>
      <w:r w:rsidR="00382BC6" w:rsidRPr="00CC614B">
        <w:t xml:space="preserve"> had</w:t>
      </w:r>
      <w:r w:rsidR="008058B3" w:rsidRPr="00CC614B">
        <w:t xml:space="preserve"> </w:t>
      </w:r>
      <w:r w:rsidR="00345F4A" w:rsidRPr="00CC614B">
        <w:t>de</w:t>
      </w:r>
      <w:r w:rsidR="008058B3" w:rsidRPr="00CC614B">
        <w:t>crease</w:t>
      </w:r>
      <w:r w:rsidR="00CC614B" w:rsidRPr="00CC614B">
        <w:t>s.</w:t>
      </w:r>
      <w:r w:rsidR="00B86181" w:rsidRPr="00CC614B">
        <w:t xml:space="preserve"> </w:t>
      </w:r>
      <w:r w:rsidR="003126AF">
        <w:t xml:space="preserve"> Seventy percent</w:t>
      </w:r>
      <w:r w:rsidR="00B86181" w:rsidRPr="00CC614B">
        <w:t xml:space="preserve"> of the overall </w:t>
      </w:r>
      <w:r w:rsidR="00345F4A" w:rsidRPr="00CC614B">
        <w:t>in</w:t>
      </w:r>
      <w:r w:rsidR="00B86181" w:rsidRPr="00CC614B">
        <w:t xml:space="preserve">crease </w:t>
      </w:r>
      <w:r w:rsidR="00A27435" w:rsidRPr="00CC614B">
        <w:t>occurred in</w:t>
      </w:r>
      <w:r w:rsidR="008058B3" w:rsidRPr="00CC614B">
        <w:t xml:space="preserve"> </w:t>
      </w:r>
      <w:r w:rsidR="003126AF">
        <w:t xml:space="preserve">Retail Trade (+773 new ads), </w:t>
      </w:r>
      <w:r w:rsidR="00CC614B" w:rsidRPr="00CC614B">
        <w:t xml:space="preserve">Health Care &amp; Social </w:t>
      </w:r>
      <w:r w:rsidR="00CC614B" w:rsidRPr="006139F9">
        <w:t>Assistance (+</w:t>
      </w:r>
      <w:r w:rsidR="00D076AF">
        <w:t>233</w:t>
      </w:r>
      <w:r w:rsidR="00CC614B" w:rsidRPr="006139F9">
        <w:t xml:space="preserve"> new ads),</w:t>
      </w:r>
      <w:r w:rsidR="00D076AF">
        <w:t xml:space="preserve"> and Educational Services</w:t>
      </w:r>
      <w:r w:rsidR="00CC614B" w:rsidRPr="006139F9">
        <w:t xml:space="preserve"> (+</w:t>
      </w:r>
      <w:r w:rsidR="00D076AF">
        <w:t>120</w:t>
      </w:r>
      <w:r w:rsidR="00CC614B" w:rsidRPr="006139F9">
        <w:t xml:space="preserve"> new ads).  </w:t>
      </w:r>
      <w:r w:rsidR="00D076AF">
        <w:t xml:space="preserve">The 9 decreasing industries fell over the week by a combined -146 new ads, the largest </w:t>
      </w:r>
      <w:r w:rsidR="009A31B2">
        <w:t xml:space="preserve">drops </w:t>
      </w:r>
      <w:r w:rsidR="00D076AF">
        <w:t>occurring in Finance &amp; Insurance (-</w:t>
      </w:r>
      <w:r w:rsidR="009A31B2">
        <w:t xml:space="preserve">80 new ads) and Public Administration (-21 new ads).  </w:t>
      </w:r>
      <w:r w:rsidR="00345F4A" w:rsidRPr="006139F9">
        <w:t xml:space="preserve">Over four weeks, </w:t>
      </w:r>
      <w:r w:rsidR="00CC614B" w:rsidRPr="006139F9">
        <w:t>1</w:t>
      </w:r>
      <w:r w:rsidR="009A31B2">
        <w:t>2</w:t>
      </w:r>
      <w:r w:rsidR="00CC614B" w:rsidRPr="006139F9">
        <w:t xml:space="preserve"> industries had increases</w:t>
      </w:r>
      <w:r w:rsidR="009A31B2">
        <w:t xml:space="preserve"> and 9 had decreases</w:t>
      </w:r>
      <w:r w:rsidR="006139F9" w:rsidRPr="006139F9">
        <w:t xml:space="preserve">, the largest </w:t>
      </w:r>
      <w:r w:rsidR="009A31B2">
        <w:t xml:space="preserve">of each </w:t>
      </w:r>
      <w:r w:rsidR="006139F9" w:rsidRPr="006139F9">
        <w:t xml:space="preserve">occurred in </w:t>
      </w:r>
      <w:r w:rsidR="009A31B2">
        <w:t>Retail Trade</w:t>
      </w:r>
      <w:r w:rsidR="006139F9" w:rsidRPr="006139F9">
        <w:t xml:space="preserve"> (+</w:t>
      </w:r>
      <w:r w:rsidR="009A31B2">
        <w:t>605</w:t>
      </w:r>
      <w:r w:rsidR="006139F9" w:rsidRPr="006139F9">
        <w:t xml:space="preserve"> new ads)</w:t>
      </w:r>
      <w:r w:rsidR="009A31B2">
        <w:t xml:space="preserve"> and Information (-181 new ads).</w:t>
      </w:r>
    </w:p>
    <w:p w14:paraId="26853F12" w14:textId="4C10ED85" w:rsidR="003D7BA7" w:rsidRPr="001415DC" w:rsidRDefault="00D56862">
      <w:pPr>
        <w:rPr>
          <w:rStyle w:val="Hyperlink"/>
          <w:rFonts w:ascii="Calibri" w:hAnsi="Calibri" w:cs="Calibri"/>
          <w:color w:val="000000"/>
          <w:u w:val="none"/>
          <w:shd w:val="clear" w:color="auto" w:fill="FFFFFF"/>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331D1AE0" w14:textId="2B9D8D1F" w:rsidR="00FF2FA9" w:rsidRDefault="00FF2FA9">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lastRenderedPageBreak/>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7241A287" w:rsidR="001A4AB0" w:rsidRDefault="002B154D" w:rsidP="00016720">
      <w:pPr>
        <w:rPr>
          <w:rFonts w:ascii="Calibri" w:hAnsi="Calibri" w:cs="Calibri"/>
          <w:b/>
          <w:color w:val="000000"/>
          <w:shd w:val="clear" w:color="auto" w:fill="FFFFFF"/>
        </w:rPr>
      </w:pPr>
      <w:r w:rsidRPr="002B154D">
        <w:rPr>
          <w:noProof/>
        </w:rPr>
        <w:drawing>
          <wp:inline distT="0" distB="0" distL="0" distR="0" wp14:anchorId="2ACAFC13" wp14:editId="668E0ACF">
            <wp:extent cx="684784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01015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03138C43" w14:textId="2B6BFA69" w:rsidR="00016720" w:rsidRPr="00C704AD" w:rsidRDefault="009A31B2" w:rsidP="00016720">
      <w:pPr>
        <w:pStyle w:val="ListParagraph"/>
        <w:numPr>
          <w:ilvl w:val="0"/>
          <w:numId w:val="2"/>
        </w:numPr>
        <w:rPr>
          <w:rFonts w:eastAsia="Times New Roman" w:cstheme="minorHAnsi"/>
          <w:b/>
          <w:bCs/>
        </w:rPr>
      </w:pPr>
      <w:r>
        <w:rPr>
          <w:rFonts w:eastAsia="Times New Roman" w:cstheme="minorHAnsi"/>
        </w:rPr>
        <w:t>Laborers &amp; Freight, Stock, and Material Movers, Hand</w:t>
      </w:r>
      <w:r w:rsidR="00CA4A81">
        <w:rPr>
          <w:rFonts w:eastAsia="Times New Roman" w:cstheme="minorHAnsi"/>
        </w:rPr>
        <w:t xml:space="preserve"> </w:t>
      </w:r>
      <w:r w:rsidR="00016720">
        <w:rPr>
          <w:rFonts w:eastAsia="Times New Roman" w:cstheme="minorHAnsi"/>
        </w:rPr>
        <w:t>(</w:t>
      </w:r>
      <w:r w:rsidR="00A24C2E">
        <w:rPr>
          <w:rFonts w:eastAsia="Times New Roman" w:cstheme="minorHAnsi"/>
        </w:rPr>
        <w:t>421</w:t>
      </w:r>
      <w:r w:rsidR="00016720">
        <w:rPr>
          <w:rFonts w:eastAsia="Times New Roman" w:cstheme="minorHAnsi"/>
        </w:rPr>
        <w:t xml:space="preserve"> new postings, </w:t>
      </w:r>
      <w:r w:rsidR="0085026D">
        <w:rPr>
          <w:rFonts w:eastAsia="Times New Roman" w:cstheme="minorHAnsi"/>
        </w:rPr>
        <w:t>+</w:t>
      </w:r>
      <w:r>
        <w:rPr>
          <w:rFonts w:eastAsia="Times New Roman" w:cstheme="minorHAnsi"/>
        </w:rPr>
        <w:t>297</w:t>
      </w:r>
      <w:r w:rsidR="00016720">
        <w:rPr>
          <w:rFonts w:eastAsia="Times New Roman" w:cstheme="minorHAnsi"/>
        </w:rPr>
        <w:t>% over the week)</w:t>
      </w:r>
    </w:p>
    <w:p w14:paraId="10BB9816" w14:textId="446D180A" w:rsidR="00016720"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Registered Nurses</w:t>
      </w:r>
      <w:r w:rsidR="00887760">
        <w:rPr>
          <w:rFonts w:ascii="Calibri" w:hAnsi="Calibri" w:cs="Calibri"/>
          <w:color w:val="000000"/>
          <w:shd w:val="clear" w:color="auto" w:fill="FFFFFF"/>
        </w:rPr>
        <w:t xml:space="preserve"> (</w:t>
      </w:r>
      <w:r w:rsidR="009A31B2">
        <w:rPr>
          <w:rFonts w:ascii="Calibri" w:hAnsi="Calibri" w:cs="Calibri"/>
          <w:color w:val="000000"/>
          <w:shd w:val="clear" w:color="auto" w:fill="FFFFFF"/>
        </w:rPr>
        <w:t xml:space="preserve">317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Pr>
          <w:rFonts w:ascii="Calibri" w:hAnsi="Calibri" w:cs="Calibri"/>
          <w:color w:val="000000"/>
          <w:shd w:val="clear" w:color="auto" w:fill="FFFFFF"/>
        </w:rPr>
        <w:t>+</w:t>
      </w:r>
      <w:r w:rsidR="009A31B2">
        <w:rPr>
          <w:rFonts w:ascii="Calibri" w:hAnsi="Calibri" w:cs="Calibri"/>
          <w:color w:val="000000"/>
          <w:shd w:val="clear" w:color="auto" w:fill="FFFFFF"/>
        </w:rPr>
        <w:t>40</w:t>
      </w:r>
      <w:r w:rsidR="00016720" w:rsidRPr="0088622E">
        <w:rPr>
          <w:rFonts w:ascii="Calibri" w:hAnsi="Calibri" w:cs="Calibri"/>
          <w:color w:val="000000"/>
          <w:shd w:val="clear" w:color="auto" w:fill="FFFFFF"/>
        </w:rPr>
        <w:t>% over the week)</w:t>
      </w:r>
    </w:p>
    <w:p w14:paraId="7C6C2D82" w14:textId="584A9ECB" w:rsidR="0074132D" w:rsidRPr="00016720" w:rsidRDefault="009A31B2"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w:t>
      </w:r>
      <w:r w:rsidR="0078024D">
        <w:rPr>
          <w:rFonts w:ascii="Calibri" w:hAnsi="Calibri" w:cs="Calibri"/>
          <w:color w:val="000000"/>
          <w:shd w:val="clear" w:color="auto" w:fill="FFFFFF"/>
        </w:rPr>
        <w:t xml:space="preserve"> </w:t>
      </w:r>
      <w:r w:rsidR="00016720" w:rsidRPr="00016720">
        <w:rPr>
          <w:rFonts w:eastAsia="Times New Roman" w:cstheme="minorHAnsi"/>
        </w:rPr>
        <w:t>(</w:t>
      </w:r>
      <w:r>
        <w:rPr>
          <w:rFonts w:eastAsia="Times New Roman" w:cstheme="minorHAnsi"/>
        </w:rPr>
        <w:t>240</w:t>
      </w:r>
      <w:r w:rsidR="008A163C">
        <w:rPr>
          <w:rFonts w:eastAsia="Times New Roman" w:cstheme="minorHAnsi"/>
        </w:rPr>
        <w:t xml:space="preserve"> </w:t>
      </w:r>
      <w:r w:rsidR="00016720" w:rsidRPr="00016720">
        <w:rPr>
          <w:rFonts w:eastAsia="Times New Roman" w:cstheme="minorHAnsi"/>
        </w:rPr>
        <w:t xml:space="preserve">new postings, </w:t>
      </w:r>
      <w:r>
        <w:rPr>
          <w:rFonts w:eastAsia="Times New Roman" w:cstheme="minorHAnsi"/>
        </w:rPr>
        <w:t>-1</w:t>
      </w:r>
      <w:r w:rsidR="00016720" w:rsidRPr="00016720">
        <w:rPr>
          <w:rFonts w:eastAsia="Times New Roman" w:cstheme="minorHAnsi"/>
        </w:rPr>
        <w:t>% over the week)</w:t>
      </w:r>
      <w:r w:rsidR="00016720" w:rsidRPr="00016720">
        <w:rPr>
          <w:rFonts w:eastAsia="Times New Roman" w:cstheme="minorHAnsi"/>
        </w:rPr>
        <w:br/>
      </w:r>
    </w:p>
    <w:p w14:paraId="2FA98D4B" w14:textId="38BAE4C4"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9A31B2" w:rsidRPr="009A31B2">
        <w:rPr>
          <w:noProof/>
        </w:rPr>
        <w:drawing>
          <wp:inline distT="0" distB="0" distL="0" distR="0" wp14:anchorId="0601821D" wp14:editId="3F6F143E">
            <wp:extent cx="5370195" cy="56978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195" cy="5697855"/>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2D9C8F6D"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w:t>
      </w:r>
      <w:r w:rsidR="009A31B2">
        <w:rPr>
          <w:rFonts w:eastAsia="Times New Roman" w:cstheme="minorHAnsi"/>
        </w:rPr>
        <w:t>May 1</w:t>
      </w:r>
      <w:r w:rsidR="009A31B2" w:rsidRPr="009A31B2">
        <w:rPr>
          <w:rFonts w:eastAsia="Times New Roman" w:cstheme="minorHAnsi"/>
          <w:vertAlign w:val="superscript"/>
        </w:rPr>
        <w:t>st</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85026D">
        <w:rPr>
          <w:rFonts w:eastAsia="Times New Roman" w:cstheme="minorHAnsi"/>
        </w:rPr>
        <w:t>Finance &amp; Insurance,</w:t>
      </w:r>
      <w:r w:rsidR="00A24C2E">
        <w:rPr>
          <w:rFonts w:eastAsia="Times New Roman" w:cstheme="minorHAnsi"/>
        </w:rPr>
        <w:t xml:space="preserve"> Retail Trade, and</w:t>
      </w:r>
      <w:r w:rsidR="0085026D">
        <w:rPr>
          <w:rFonts w:eastAsia="Times New Roman" w:cstheme="minorHAnsi"/>
        </w:rPr>
        <w:t xml:space="preserve"> </w:t>
      </w:r>
      <w:r w:rsidR="00B100E4">
        <w:rPr>
          <w:rFonts w:eastAsia="Times New Roman" w:cstheme="minorHAnsi"/>
        </w:rPr>
        <w:t>Health Care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A24C2E">
        <w:rPr>
          <w:rFonts w:eastAsia="Times New Roman" w:cstheme="minorHAnsi"/>
        </w:rPr>
        <w:t>23</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A24C2E">
        <w:rPr>
          <w:rFonts w:eastAsia="Times New Roman" w:cstheme="minorHAnsi"/>
        </w:rPr>
        <w:t>17</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100E4">
        <w:rPr>
          <w:rFonts w:eastAsia="Times New Roman" w:cstheme="minorHAnsi"/>
        </w:rPr>
        <w:t xml:space="preserve"> </w:t>
      </w:r>
      <w:r w:rsidR="00BB73D5">
        <w:rPr>
          <w:rFonts w:eastAsia="Times New Roman" w:cstheme="minorHAnsi"/>
        </w:rPr>
        <w:t xml:space="preserve">and </w:t>
      </w:r>
      <w:r w:rsidR="00A24C2E">
        <w:rPr>
          <w:rFonts w:eastAsia="Times New Roman" w:cstheme="minorHAnsi"/>
        </w:rPr>
        <w:t>8</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w:t>
      </w:r>
      <w:r w:rsidR="00A24C2E">
        <w:rPr>
          <w:rFonts w:eastAsia="Times New Roman" w:cstheme="minorHAnsi"/>
        </w:rPr>
        <w:t>7</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A24C2E">
        <w:rPr>
          <w:rFonts w:eastAsia="Times New Roman" w:cstheme="minorHAnsi"/>
        </w:rPr>
        <w:t>Amazon</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A24C2E">
        <w:rPr>
          <w:rFonts w:eastAsia="Times New Roman" w:cstheme="minorHAnsi"/>
        </w:rPr>
        <w:t>766</w:t>
      </w:r>
      <w:r w:rsidR="00245B2E">
        <w:rPr>
          <w:rFonts w:eastAsia="Times New Roman" w:cstheme="minorHAnsi"/>
        </w:rPr>
        <w:t xml:space="preserve"> new ads)</w:t>
      </w:r>
      <w:r w:rsidR="005E4A78">
        <w:rPr>
          <w:rFonts w:eastAsia="Times New Roman" w:cstheme="minorHAnsi"/>
        </w:rPr>
        <w:t xml:space="preserve"> and </w:t>
      </w:r>
      <w:r w:rsidR="00A24C2E">
        <w:rPr>
          <w:rFonts w:eastAsia="Times New Roman" w:cstheme="minorHAnsi"/>
        </w:rPr>
        <w:t>Hartford Healthcare</w:t>
      </w:r>
      <w:r w:rsidR="00245B2E">
        <w:rPr>
          <w:rFonts w:eastAsia="Times New Roman" w:cstheme="minorHAnsi"/>
        </w:rPr>
        <w:t xml:space="preserve"> (</w:t>
      </w:r>
      <w:r w:rsidR="00887760">
        <w:rPr>
          <w:rFonts w:eastAsia="Times New Roman" w:cstheme="minorHAnsi"/>
        </w:rPr>
        <w:t>+</w:t>
      </w:r>
      <w:r w:rsidR="00A24C2E">
        <w:rPr>
          <w:rFonts w:eastAsia="Times New Roman" w:cstheme="minorHAnsi"/>
        </w:rPr>
        <w:t>68</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A24C2E">
        <w:rPr>
          <w:rFonts w:eastAsia="Times New Roman" w:cstheme="minorHAnsi"/>
        </w:rPr>
        <w:t>Trinity Health</w:t>
      </w:r>
      <w:r w:rsidR="005E4A78">
        <w:rPr>
          <w:rFonts w:eastAsia="Times New Roman" w:cstheme="minorHAnsi"/>
        </w:rPr>
        <w:t xml:space="preserve"> (-</w:t>
      </w:r>
      <w:r w:rsidR="00A24C2E">
        <w:rPr>
          <w:rFonts w:eastAsia="Times New Roman" w:cstheme="minorHAnsi"/>
        </w:rPr>
        <w:t>39</w:t>
      </w:r>
      <w:r w:rsidR="00EC48CD">
        <w:rPr>
          <w:rFonts w:eastAsia="Times New Roman" w:cstheme="minorHAnsi"/>
        </w:rPr>
        <w:t xml:space="preserve"> </w:t>
      </w:r>
      <w:r w:rsidR="005E4A78">
        <w:rPr>
          <w:rFonts w:eastAsia="Times New Roman" w:cstheme="minorHAnsi"/>
        </w:rPr>
        <w:t xml:space="preserve">new ads).  Over </w:t>
      </w:r>
      <w:r w:rsidR="00345F4A">
        <w:rPr>
          <w:rFonts w:eastAsia="Times New Roman" w:cstheme="minorHAnsi"/>
        </w:rPr>
        <w:t>f</w:t>
      </w:r>
      <w:r w:rsidR="005E4A78">
        <w:rPr>
          <w:rFonts w:eastAsia="Times New Roman" w:cstheme="minorHAnsi"/>
        </w:rPr>
        <w:t xml:space="preserve">our weeks, </w:t>
      </w:r>
      <w:r w:rsidR="009838C7">
        <w:rPr>
          <w:rFonts w:eastAsia="Times New Roman" w:cstheme="minorHAnsi"/>
        </w:rPr>
        <w:t>1</w:t>
      </w:r>
      <w:r w:rsidR="00CC614B">
        <w:rPr>
          <w:rFonts w:eastAsia="Times New Roman" w:cstheme="minorHAnsi"/>
        </w:rPr>
        <w:t>8</w:t>
      </w:r>
      <w:r w:rsidR="009838C7">
        <w:rPr>
          <w:rFonts w:eastAsia="Times New Roman" w:cstheme="minorHAnsi"/>
        </w:rPr>
        <w:t xml:space="preserve"> </w:t>
      </w:r>
      <w:r w:rsidR="005E4A78">
        <w:rPr>
          <w:rFonts w:eastAsia="Times New Roman" w:cstheme="minorHAnsi"/>
        </w:rPr>
        <w:t xml:space="preserve">employers had increases and </w:t>
      </w:r>
      <w:r w:rsidR="00345F4A">
        <w:rPr>
          <w:rFonts w:eastAsia="Times New Roman" w:cstheme="minorHAnsi"/>
        </w:rPr>
        <w:t>7</w:t>
      </w:r>
      <w:r w:rsidR="005E4A78">
        <w:rPr>
          <w:rFonts w:eastAsia="Times New Roman" w:cstheme="minorHAnsi"/>
        </w:rPr>
        <w:t xml:space="preserve"> had decreases, the largest of each being</w:t>
      </w:r>
      <w:r w:rsidR="009838C7">
        <w:rPr>
          <w:rFonts w:eastAsia="Times New Roman" w:cstheme="minorHAnsi"/>
        </w:rPr>
        <w:t xml:space="preserve"> </w:t>
      </w:r>
      <w:r w:rsidR="00A24C2E">
        <w:rPr>
          <w:rFonts w:eastAsia="Times New Roman" w:cstheme="minorHAnsi"/>
        </w:rPr>
        <w:t>Amazon (+794</w:t>
      </w:r>
      <w:r w:rsidR="005E4A78">
        <w:rPr>
          <w:rFonts w:eastAsia="Times New Roman" w:cstheme="minorHAnsi"/>
        </w:rPr>
        <w:t xml:space="preserve"> new ads)</w:t>
      </w:r>
      <w:r w:rsidR="009838C7">
        <w:rPr>
          <w:rFonts w:eastAsia="Times New Roman" w:cstheme="minorHAnsi"/>
        </w:rPr>
        <w:t xml:space="preserve"> an</w:t>
      </w:r>
      <w:r w:rsidR="00CC614B">
        <w:rPr>
          <w:rFonts w:eastAsia="Times New Roman" w:cstheme="minorHAnsi"/>
        </w:rPr>
        <w:t>d</w:t>
      </w:r>
      <w:r w:rsidR="00A24C2E">
        <w:rPr>
          <w:rFonts w:eastAsia="Times New Roman" w:cstheme="minorHAnsi"/>
        </w:rPr>
        <w:t xml:space="preserve"> Yale University</w:t>
      </w:r>
      <w:r w:rsidR="009838C7">
        <w:rPr>
          <w:rFonts w:eastAsia="Times New Roman" w:cstheme="minorHAnsi"/>
        </w:rPr>
        <w:t xml:space="preserve"> (-</w:t>
      </w:r>
      <w:r w:rsidR="00A24C2E">
        <w:rPr>
          <w:rFonts w:eastAsia="Times New Roman" w:cstheme="minorHAnsi"/>
        </w:rPr>
        <w:t xml:space="preserve">145 </w:t>
      </w:r>
      <w:r w:rsidR="009838C7">
        <w:rPr>
          <w:rFonts w:eastAsia="Times New Roman" w:cstheme="minorHAnsi"/>
        </w:rPr>
        <w:t>new ads).</w:t>
      </w:r>
      <w:r w:rsidR="00A24C2E">
        <w:rPr>
          <w:rFonts w:eastAsia="Times New Roman" w:cstheme="minorHAnsi"/>
        </w:rPr>
        <w:t xml:space="preserve"> </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C4DB8" w14:textId="77777777" w:rsidR="00C91D25" w:rsidRDefault="00C91D25" w:rsidP="00D01564">
      <w:pPr>
        <w:spacing w:after="0" w:line="240" w:lineRule="auto"/>
      </w:pPr>
      <w:r>
        <w:separator/>
      </w:r>
    </w:p>
  </w:endnote>
  <w:endnote w:type="continuationSeparator" w:id="0">
    <w:p w14:paraId="20BB35BB" w14:textId="77777777" w:rsidR="00C91D25" w:rsidRDefault="00C91D25"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045F0" w14:textId="77777777" w:rsidR="00C91D25" w:rsidRDefault="00C91D25" w:rsidP="00D01564">
      <w:pPr>
        <w:spacing w:after="0" w:line="240" w:lineRule="auto"/>
      </w:pPr>
      <w:r>
        <w:separator/>
      </w:r>
    </w:p>
  </w:footnote>
  <w:footnote w:type="continuationSeparator" w:id="0">
    <w:p w14:paraId="754A43E8" w14:textId="77777777" w:rsidR="00C91D25" w:rsidRDefault="00C91D25"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2FF"/>
    <w:rsid w:val="00050D52"/>
    <w:rsid w:val="00054FE2"/>
    <w:rsid w:val="00055871"/>
    <w:rsid w:val="00056F74"/>
    <w:rsid w:val="00057F9C"/>
    <w:rsid w:val="00060BE1"/>
    <w:rsid w:val="0006287D"/>
    <w:rsid w:val="000675A6"/>
    <w:rsid w:val="00067C47"/>
    <w:rsid w:val="000724CF"/>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406"/>
    <w:rsid w:val="002F3968"/>
    <w:rsid w:val="002F5DF8"/>
    <w:rsid w:val="002F7042"/>
    <w:rsid w:val="003010C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33C"/>
    <w:rsid w:val="00701560"/>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026D"/>
    <w:rsid w:val="00851479"/>
    <w:rsid w:val="0085230C"/>
    <w:rsid w:val="00854335"/>
    <w:rsid w:val="0085573B"/>
    <w:rsid w:val="00855E79"/>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0D80"/>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05/01/21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Report5_Data!$J$19:$J$79</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Report5_Data!$K$19:$K$79</c:f>
              <c:numCache>
                <c:formatCode>#,##0</c:formatCode>
                <c:ptCount val="61"/>
                <c:pt idx="0">
                  <c:v>0</c:v>
                </c:pt>
                <c:pt idx="1">
                  <c:v>0</c:v>
                </c:pt>
                <c:pt idx="2">
                  <c:v>0</c:v>
                </c:pt>
                <c:pt idx="3">
                  <c:v>0</c:v>
                </c:pt>
                <c:pt idx="4">
                  <c:v>9000</c:v>
                </c:pt>
                <c:pt idx="5">
                  <c:v>9000</c:v>
                </c:pt>
                <c:pt idx="6">
                  <c:v>9000</c:v>
                </c:pt>
                <c:pt idx="7">
                  <c:v>9000</c:v>
                </c:pt>
                <c:pt idx="8">
                  <c:v>0</c:v>
                </c:pt>
                <c:pt idx="9">
                  <c:v>0</c:v>
                </c:pt>
                <c:pt idx="10">
                  <c:v>0</c:v>
                </c:pt>
                <c:pt idx="11">
                  <c:v>0</c:v>
                </c:pt>
                <c:pt idx="12">
                  <c:v>9000</c:v>
                </c:pt>
                <c:pt idx="13">
                  <c:v>9000</c:v>
                </c:pt>
                <c:pt idx="14">
                  <c:v>9000</c:v>
                </c:pt>
                <c:pt idx="15">
                  <c:v>9000</c:v>
                </c:pt>
                <c:pt idx="16">
                  <c:v>9000</c:v>
                </c:pt>
                <c:pt idx="17">
                  <c:v>0</c:v>
                </c:pt>
                <c:pt idx="18">
                  <c:v>0</c:v>
                </c:pt>
                <c:pt idx="19">
                  <c:v>0</c:v>
                </c:pt>
                <c:pt idx="20">
                  <c:v>0</c:v>
                </c:pt>
                <c:pt idx="21">
                  <c:v>9000</c:v>
                </c:pt>
                <c:pt idx="22">
                  <c:v>9000</c:v>
                </c:pt>
                <c:pt idx="23">
                  <c:v>9000</c:v>
                </c:pt>
                <c:pt idx="24">
                  <c:v>9000</c:v>
                </c:pt>
                <c:pt idx="25">
                  <c:v>0</c:v>
                </c:pt>
                <c:pt idx="26">
                  <c:v>0</c:v>
                </c:pt>
                <c:pt idx="27">
                  <c:v>0</c:v>
                </c:pt>
                <c:pt idx="28">
                  <c:v>0</c:v>
                </c:pt>
                <c:pt idx="29">
                  <c:v>0</c:v>
                </c:pt>
                <c:pt idx="30">
                  <c:v>9000</c:v>
                </c:pt>
                <c:pt idx="31">
                  <c:v>9000</c:v>
                </c:pt>
                <c:pt idx="32">
                  <c:v>9000</c:v>
                </c:pt>
                <c:pt idx="33">
                  <c:v>9000</c:v>
                </c:pt>
                <c:pt idx="34">
                  <c:v>0</c:v>
                </c:pt>
                <c:pt idx="35">
                  <c:v>0</c:v>
                </c:pt>
                <c:pt idx="36">
                  <c:v>0</c:v>
                </c:pt>
                <c:pt idx="37">
                  <c:v>0</c:v>
                </c:pt>
                <c:pt idx="38">
                  <c:v>0</c:v>
                </c:pt>
                <c:pt idx="39">
                  <c:v>9000</c:v>
                </c:pt>
                <c:pt idx="40">
                  <c:v>9000</c:v>
                </c:pt>
                <c:pt idx="41">
                  <c:v>9000</c:v>
                </c:pt>
                <c:pt idx="42">
                  <c:v>9000</c:v>
                </c:pt>
                <c:pt idx="43">
                  <c:v>0</c:v>
                </c:pt>
                <c:pt idx="44">
                  <c:v>0</c:v>
                </c:pt>
                <c:pt idx="45">
                  <c:v>0</c:v>
                </c:pt>
                <c:pt idx="46">
                  <c:v>0</c:v>
                </c:pt>
                <c:pt idx="47">
                  <c:v>0</c:v>
                </c:pt>
                <c:pt idx="48">
                  <c:v>9000</c:v>
                </c:pt>
                <c:pt idx="49">
                  <c:v>9000</c:v>
                </c:pt>
                <c:pt idx="50">
                  <c:v>9000</c:v>
                </c:pt>
                <c:pt idx="51">
                  <c:v>9000</c:v>
                </c:pt>
                <c:pt idx="52" formatCode="0.00">
                  <c:v>0</c:v>
                </c:pt>
                <c:pt idx="53" formatCode="0.00">
                  <c:v>0</c:v>
                </c:pt>
                <c:pt idx="54" formatCode="0.00">
                  <c:v>0</c:v>
                </c:pt>
                <c:pt idx="55" formatCode="0.00">
                  <c:v>0</c:v>
                </c:pt>
                <c:pt idx="56">
                  <c:v>9000</c:v>
                </c:pt>
                <c:pt idx="57">
                  <c:v>9000</c:v>
                </c:pt>
                <c:pt idx="58" formatCode="0.00">
                  <c:v>9000</c:v>
                </c:pt>
                <c:pt idx="59" formatCode="0.00">
                  <c:v>9000</c:v>
                </c:pt>
                <c:pt idx="60" formatCode="0.00">
                  <c:v>0</c:v>
                </c:pt>
              </c:numCache>
            </c:numRef>
          </c:val>
          <c:extLst>
            <c:ext xmlns:c16="http://schemas.microsoft.com/office/drawing/2014/chart" uri="{C3380CC4-5D6E-409C-BE32-E72D297353CC}">
              <c16:uniqueId val="{00000000-822A-47DF-B182-8643ED58BF90}"/>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Report5_Data!$J$19:$J$79</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Report5_Data!$L$19:$L$79</c:f>
              <c:numCache>
                <c:formatCode>General</c:formatCode>
                <c:ptCount val="61"/>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4383</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7376</c:v>
                </c:pt>
                <c:pt idx="57">
                  <c:v>4350</c:v>
                </c:pt>
                <c:pt idx="58">
                  <c:v>6353</c:v>
                </c:pt>
                <c:pt idx="59">
                  <c:v>6603</c:v>
                </c:pt>
                <c:pt idx="60">
                  <c:v>8218</c:v>
                </c:pt>
              </c:numCache>
            </c:numRef>
          </c:val>
          <c:smooth val="0"/>
          <c:extLst>
            <c:ext xmlns:c16="http://schemas.microsoft.com/office/drawing/2014/chart" uri="{C3380CC4-5D6E-409C-BE32-E72D297353CC}">
              <c16:uniqueId val="{00000001-822A-47DF-B182-8643ED58BF90}"/>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2021-05-07T18:10:00Z</cp:lastPrinted>
  <dcterms:created xsi:type="dcterms:W3CDTF">2021-05-07T18:24:00Z</dcterms:created>
  <dcterms:modified xsi:type="dcterms:W3CDTF">2021-05-07T18:24:00Z</dcterms:modified>
</cp:coreProperties>
</file>